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C6D1C">
      <w:pPr>
        <w:jc w:val="center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202</w:t>
      </w:r>
      <w:r>
        <w:rPr>
          <w:rFonts w:hint="eastAsia" w:ascii="仿宋_GB2312" w:eastAsia="仿宋_GB2312"/>
          <w:sz w:val="32"/>
          <w:lang w:val="en-US" w:eastAsia="zh-CN"/>
        </w:rPr>
        <w:t>7</w:t>
      </w:r>
      <w:r>
        <w:rPr>
          <w:rFonts w:hint="eastAsia" w:ascii="仿宋_GB2312" w:eastAsia="仿宋_GB2312"/>
          <w:sz w:val="32"/>
        </w:rPr>
        <w:t>年度国家社科基金艺术学重大项目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招标</w:t>
      </w:r>
      <w:r>
        <w:rPr>
          <w:rFonts w:hint="eastAsia" w:ascii="仿宋_GB2312" w:eastAsia="仿宋_GB2312"/>
          <w:sz w:val="32"/>
        </w:rPr>
        <w:t>选题推荐表</w:t>
      </w:r>
    </w:p>
    <w:tbl>
      <w:tblPr>
        <w:tblStyle w:val="3"/>
        <w:tblW w:w="9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3197"/>
        <w:gridCol w:w="1306"/>
        <w:gridCol w:w="3882"/>
      </w:tblGrid>
      <w:tr w14:paraId="141C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302" w:type="dxa"/>
          </w:tcPr>
          <w:p w14:paraId="60AEF050">
            <w:pPr>
              <w:rPr>
                <w:rFonts w:ascii="仿宋_GB2312" w:eastAsia="仿宋_GB2312"/>
                <w:sz w:val="24"/>
              </w:rPr>
            </w:pPr>
            <w:bookmarkStart w:id="0" w:name="_Hlk86302356"/>
            <w:r>
              <w:rPr>
                <w:rFonts w:hint="eastAsia" w:ascii="仿宋_GB2312" w:eastAsia="仿宋_GB2312"/>
                <w:sz w:val="24"/>
              </w:rPr>
              <w:t>选题名称</w:t>
            </w:r>
          </w:p>
        </w:tc>
        <w:tc>
          <w:tcPr>
            <w:tcW w:w="8385" w:type="dxa"/>
            <w:gridSpan w:val="3"/>
          </w:tcPr>
          <w:p w14:paraId="79FE346A">
            <w:pPr>
              <w:rPr>
                <w:rFonts w:ascii="仿宋_GB2312" w:eastAsia="仿宋_GB2312"/>
                <w:sz w:val="24"/>
              </w:rPr>
            </w:pPr>
          </w:p>
        </w:tc>
      </w:tr>
      <w:tr w14:paraId="7485C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exact"/>
          <w:jc w:val="center"/>
        </w:trPr>
        <w:tc>
          <w:tcPr>
            <w:tcW w:w="1302" w:type="dxa"/>
          </w:tcPr>
          <w:p w14:paraId="5387C33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主学科</w:t>
            </w:r>
          </w:p>
          <w:p w14:paraId="39B6F9A2">
            <w:pPr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（只能选一个）</w:t>
            </w:r>
          </w:p>
        </w:tc>
        <w:tc>
          <w:tcPr>
            <w:tcW w:w="3197" w:type="dxa"/>
          </w:tcPr>
          <w:p w14:paraId="18D36501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□艺术基础理论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12F88F34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戏曲与曲艺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682A1D9E">
            <w:pPr>
              <w:rPr>
                <w:rFonts w:hint="eastAsia" w:ascii="仿宋_GB2312" w:eastAsia="仿宋_GB2312" w:hAnsiTheme="minorEastAsia"/>
                <w:sz w:val="24"/>
                <w:lang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戏剧与影视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音乐</w:t>
            </w:r>
          </w:p>
          <w:p w14:paraId="6FA79AB8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舞蹈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美术与书法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3763946E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艺术设计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综合</w:t>
            </w:r>
          </w:p>
        </w:tc>
        <w:tc>
          <w:tcPr>
            <w:tcW w:w="1306" w:type="dxa"/>
          </w:tcPr>
          <w:p w14:paraId="576C06D9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涉及学科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（只能选一个）</w:t>
            </w:r>
          </w:p>
        </w:tc>
        <w:tc>
          <w:tcPr>
            <w:tcW w:w="3882" w:type="dxa"/>
          </w:tcPr>
          <w:p w14:paraId="2D5C43C0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bookmarkStart w:id="1" w:name="_GoBack"/>
            <w:bookmarkEnd w:id="1"/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艺术基础理论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203FF733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戏曲与曲艺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3E9A8409">
            <w:pPr>
              <w:rPr>
                <w:rFonts w:hint="eastAsia" w:ascii="仿宋_GB2312" w:eastAsia="仿宋_GB2312" w:hAnsiTheme="minorEastAsia"/>
                <w:sz w:val="24"/>
                <w:lang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戏剧与影视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音乐</w:t>
            </w:r>
          </w:p>
          <w:p w14:paraId="1CD7308F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舞蹈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美术与书法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0506E43C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艺术设计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综合</w:t>
            </w:r>
          </w:p>
        </w:tc>
      </w:tr>
      <w:tr w14:paraId="614C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302" w:type="dxa"/>
          </w:tcPr>
          <w:p w14:paraId="536153D0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选题类别</w:t>
            </w:r>
          </w:p>
        </w:tc>
        <w:tc>
          <w:tcPr>
            <w:tcW w:w="3197" w:type="dxa"/>
          </w:tcPr>
          <w:p w14:paraId="4CE0E131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基础理论   </w:t>
            </w:r>
            <w:r>
              <w:rPr>
                <w:rFonts w:hint="eastAsia" w:ascii="仿宋_GB2312" w:eastAsia="仿宋_GB2312" w:hAnsiTheme="minorEastAsia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现实问题</w:t>
            </w:r>
          </w:p>
        </w:tc>
        <w:tc>
          <w:tcPr>
            <w:tcW w:w="1306" w:type="dxa"/>
          </w:tcPr>
          <w:p w14:paraId="71F81904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推荐人</w:t>
            </w:r>
          </w:p>
        </w:tc>
        <w:tc>
          <w:tcPr>
            <w:tcW w:w="3882" w:type="dxa"/>
          </w:tcPr>
          <w:p w14:paraId="48FBBD94">
            <w:pPr>
              <w:rPr>
                <w:rFonts w:ascii="仿宋_GB2312" w:eastAsia="仿宋_GB2312"/>
                <w:sz w:val="24"/>
              </w:rPr>
            </w:pPr>
          </w:p>
        </w:tc>
      </w:tr>
      <w:tr w14:paraId="7955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302" w:type="dxa"/>
          </w:tcPr>
          <w:p w14:paraId="6C072C84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3197" w:type="dxa"/>
          </w:tcPr>
          <w:p w14:paraId="7339A3F8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□部级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□厅局级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497046AC">
            <w:pPr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□县处级及以下</w:t>
            </w:r>
          </w:p>
        </w:tc>
        <w:tc>
          <w:tcPr>
            <w:tcW w:w="1306" w:type="dxa"/>
          </w:tcPr>
          <w:p w14:paraId="58194F01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3882" w:type="dxa"/>
          </w:tcPr>
          <w:p w14:paraId="07BBC4C8">
            <w:pP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□教授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□副教授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□研究员</w:t>
            </w:r>
            <w:r>
              <w:rPr>
                <w:rFonts w:hint="eastAsia" w:ascii="仿宋_GB2312" w:eastAsia="仿宋_GB2312" w:hAnsiTheme="minorEastAsia"/>
                <w:sz w:val="24"/>
                <w:lang w:val="en-US" w:eastAsia="zh-CN"/>
              </w:rPr>
              <w:t xml:space="preserve"> </w:t>
            </w:r>
          </w:p>
          <w:p w14:paraId="0A2E1BBC">
            <w:pPr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 w:hAnsiTheme="minorEastAsia"/>
                <w:sz w:val="24"/>
                <w:lang w:eastAsia="zh-CN"/>
              </w:rPr>
              <w:t>□副研究员</w:t>
            </w:r>
          </w:p>
        </w:tc>
      </w:tr>
      <w:tr w14:paraId="41F06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5" w:hRule="atLeast"/>
          <w:jc w:val="center"/>
        </w:trPr>
        <w:tc>
          <w:tcPr>
            <w:tcW w:w="9687" w:type="dxa"/>
            <w:gridSpan w:val="4"/>
          </w:tcPr>
          <w:p w14:paraId="12F8D94C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* </w:t>
            </w:r>
            <w:r>
              <w:rPr>
                <w:rFonts w:hint="eastAsia" w:ascii="仿宋_GB2312" w:eastAsia="仿宋_GB2312"/>
                <w:b/>
                <w:bCs/>
                <w:sz w:val="24"/>
                <w:lang w:eastAsia="zh-CN"/>
              </w:rPr>
              <w:t>选题概述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（限</w:t>
            </w:r>
            <w:r>
              <w:rPr>
                <w:rFonts w:hint="eastAsia" w:ascii="仿宋_GB2312" w:eastAsia="仿宋_GB2312"/>
                <w:b/>
                <w:bCs/>
                <w:sz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00字）</w:t>
            </w:r>
          </w:p>
          <w:p w14:paraId="0F3F335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1.本选题对推进相关领域知识创新、理论创新、方法创新的重要价值和意义；</w:t>
            </w:r>
          </w:p>
          <w:p w14:paraId="106CB149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2.主要概念界定、重点难点问题；</w:t>
            </w:r>
          </w:p>
          <w:p w14:paraId="36E0DC4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3.国内外相关研究的学术史梳理或综述；</w:t>
            </w:r>
          </w:p>
          <w:p w14:paraId="77764DF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4.对已有相关代表性成果及观点作出科学、客观的分析评价。</w:t>
            </w:r>
          </w:p>
          <w:p w14:paraId="4AB4666A">
            <w:pPr>
              <w:rPr>
                <w:rFonts w:hint="eastAsia" w:ascii="仿宋_GB2312" w:eastAsia="仿宋_GB2312"/>
                <w:sz w:val="24"/>
              </w:rPr>
            </w:pPr>
          </w:p>
          <w:p w14:paraId="3905FCC6">
            <w:pPr>
              <w:rPr>
                <w:rFonts w:hint="eastAsia" w:ascii="仿宋_GB2312" w:eastAsia="仿宋_GB2312"/>
                <w:sz w:val="24"/>
              </w:rPr>
            </w:pPr>
          </w:p>
          <w:p w14:paraId="581FA1CE">
            <w:pPr>
              <w:rPr>
                <w:rFonts w:hint="eastAsia" w:ascii="仿宋_GB2312" w:eastAsia="仿宋_GB2312"/>
                <w:sz w:val="24"/>
              </w:rPr>
            </w:pPr>
          </w:p>
          <w:p w14:paraId="051DEBD5">
            <w:pPr>
              <w:rPr>
                <w:rFonts w:hint="eastAsia" w:ascii="仿宋_GB2312" w:eastAsia="仿宋_GB2312"/>
                <w:sz w:val="24"/>
              </w:rPr>
            </w:pPr>
          </w:p>
          <w:p w14:paraId="633854AE">
            <w:pPr>
              <w:rPr>
                <w:rFonts w:hint="eastAsia" w:ascii="仿宋_GB2312" w:eastAsia="仿宋_GB2312"/>
                <w:sz w:val="24"/>
              </w:rPr>
            </w:pPr>
          </w:p>
          <w:p w14:paraId="39E7B782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1C666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5" w:hRule="atLeast"/>
          <w:jc w:val="center"/>
        </w:trPr>
        <w:tc>
          <w:tcPr>
            <w:tcW w:w="9687" w:type="dxa"/>
            <w:gridSpan w:val="4"/>
          </w:tcPr>
          <w:p w14:paraId="26FB4D56">
            <w:pPr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* 选题意图（限300字）</w:t>
            </w:r>
          </w:p>
          <w:p w14:paraId="3AB88BC0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分条目列出选题拟解决的关键性问题。</w:t>
            </w:r>
          </w:p>
          <w:p w14:paraId="49F34B6B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例1：厘清……核心概念；例2：评估……研究现状；例3：提出……发展目标；例4：构建……实施路径；例5：提出……政策建议；……</w:t>
            </w:r>
          </w:p>
          <w:p w14:paraId="1CD9336B">
            <w:pPr>
              <w:rPr>
                <w:rFonts w:hint="eastAsia" w:ascii="仿宋_GB2312" w:eastAsia="仿宋_GB2312"/>
                <w:sz w:val="24"/>
              </w:rPr>
            </w:pPr>
          </w:p>
          <w:p w14:paraId="3C110115">
            <w:pPr>
              <w:rPr>
                <w:rFonts w:hint="eastAsia" w:ascii="仿宋_GB2312" w:eastAsia="仿宋_GB2312"/>
                <w:sz w:val="24"/>
              </w:rPr>
            </w:pPr>
          </w:p>
          <w:p w14:paraId="1A06A2E4">
            <w:pPr>
              <w:rPr>
                <w:rFonts w:hint="eastAsia" w:ascii="仿宋_GB2312" w:eastAsia="仿宋_GB2312"/>
                <w:sz w:val="24"/>
              </w:rPr>
            </w:pPr>
          </w:p>
          <w:p w14:paraId="2257908F">
            <w:pPr>
              <w:rPr>
                <w:rFonts w:hint="eastAsia" w:ascii="仿宋_GB2312" w:eastAsia="仿宋_GB2312"/>
                <w:sz w:val="24"/>
              </w:rPr>
            </w:pPr>
          </w:p>
          <w:p w14:paraId="63D97CE8">
            <w:pPr>
              <w:rPr>
                <w:rFonts w:hint="eastAsia" w:ascii="仿宋_GB2312" w:eastAsia="仿宋_GB2312"/>
                <w:sz w:val="24"/>
              </w:rPr>
            </w:pPr>
          </w:p>
          <w:p w14:paraId="16CF2772">
            <w:pPr>
              <w:rPr>
                <w:rFonts w:hint="eastAsia" w:ascii="仿宋_GB2312" w:eastAsia="仿宋_GB2312"/>
                <w:sz w:val="24"/>
              </w:rPr>
            </w:pPr>
          </w:p>
          <w:p w14:paraId="043C9AB0">
            <w:pPr>
              <w:rPr>
                <w:rFonts w:hint="eastAsia" w:ascii="仿宋_GB2312" w:eastAsia="仿宋_GB2312"/>
                <w:sz w:val="24"/>
              </w:rPr>
            </w:pPr>
          </w:p>
          <w:p w14:paraId="6671F8FF">
            <w:pPr>
              <w:rPr>
                <w:rFonts w:hint="eastAsia" w:ascii="仿宋_GB2312" w:eastAsia="仿宋_GB2312"/>
                <w:sz w:val="24"/>
              </w:rPr>
            </w:pPr>
          </w:p>
          <w:p w14:paraId="25967A3F">
            <w:pPr>
              <w:rPr>
                <w:rFonts w:hint="eastAsia" w:ascii="仿宋_GB2312" w:eastAsia="仿宋_GB2312"/>
                <w:sz w:val="24"/>
              </w:rPr>
            </w:pPr>
          </w:p>
          <w:p w14:paraId="2C5135C7">
            <w:pPr>
              <w:rPr>
                <w:rFonts w:hint="eastAsia" w:ascii="仿宋_GB2312" w:eastAsia="仿宋_GB2312"/>
                <w:sz w:val="24"/>
              </w:rPr>
            </w:pPr>
          </w:p>
          <w:p w14:paraId="1EEE61CB">
            <w:pPr>
              <w:rPr>
                <w:rFonts w:hint="eastAsia" w:ascii="仿宋_GB2312" w:eastAsia="仿宋_GB2312"/>
                <w:sz w:val="24"/>
              </w:rPr>
            </w:pPr>
          </w:p>
        </w:tc>
      </w:tr>
      <w:bookmarkEnd w:id="0"/>
    </w:tbl>
    <w:p w14:paraId="338E5006">
      <w:pPr>
        <w:jc w:val="left"/>
        <w:rPr>
          <w:rFonts w:ascii="仿宋_GB2312" w:eastAsia="仿宋_GB2312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ZmEyYmIxNjAyMzM5ZGY0ZDg0NzcxZjRmOGNlYzkifQ=="/>
  </w:docVars>
  <w:rsids>
    <w:rsidRoot w:val="003C3AB2"/>
    <w:rsid w:val="003C3AB2"/>
    <w:rsid w:val="00A87ED8"/>
    <w:rsid w:val="00F717AC"/>
    <w:rsid w:val="2A97320C"/>
    <w:rsid w:val="3A6002EC"/>
    <w:rsid w:val="4D420854"/>
    <w:rsid w:val="4EE51F66"/>
    <w:rsid w:val="57FC0FD1"/>
    <w:rsid w:val="5C9752E2"/>
    <w:rsid w:val="5E0A43A6"/>
    <w:rsid w:val="7E6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2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381</Characters>
  <Lines>1</Lines>
  <Paragraphs>1</Paragraphs>
  <TotalTime>0</TotalTime>
  <ScaleCrop>false</ScaleCrop>
  <LinksUpToDate>false</LinksUpToDate>
  <CharactersWithSpaces>403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2021-10-28T00:29:00Z</dcterms:created>
  <dc:creator>戴佩琪</dc:creator>
  <cp:lastModifiedBy>王旖旎</cp:lastModifiedBy>
  <dcterms:modified xsi:type="dcterms:W3CDTF">2026-10-28T03:04:47Z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F4139F7C35894FFB934419A67BDCD863_12</vt:lpwstr>
  </property>
</Properties>
</file>